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Survival Unit Project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English I Pre-AP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will demonstrate an understanding of key concepts within fiction and nonfiction literature.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Assignment: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Design and create pamphlets explaining the different understandings of survival from your reading of “The Glass Menagerie,”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Dandelion Wine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and “The Most Dangerous Game.”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will discuss and categorize the meaning of survival. Then, the students will design pamphlets for the categories they decide upon to inform readers including thesis, topic sentences, and evidence.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Rubric: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Score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Score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Score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clearly defined categories of survival.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somewhat clearly defined categories of survival.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vaguely defined categories of survival.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little to no definition of survival.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fully designed pamphlets.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somewhat fully designed pamphlets.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rushed or incomplete designed pamphlets.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little to no design in their pamphlets.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Aesthetics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Designs are aesthetically pleasing.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Designs are not aesthetically pleasing.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Exposition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adhered to all concepts of exposition from Unit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adhered to most of the concepts of exposition from Unit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adhered to some of the concepts of exposition from Unit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have adhered to few of the concepts of exposition from Unit 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0-5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6-11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12-20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21+ errors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